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widowControl/>
        <w:spacing w:line="360" w:lineRule="auto"/>
        <w:jc w:val="center"/>
        <w:rPr>
          <w:rFonts w:ascii="仿宋_GB2312" w:hAnsi="方正小标宋_GBK" w:eastAsia="仿宋_GB2312" w:cs="方正小标宋_GBK"/>
          <w:b/>
          <w:bCs/>
          <w:kern w:val="0"/>
          <w:sz w:val="40"/>
          <w:szCs w:val="28"/>
        </w:rPr>
      </w:pPr>
      <w:r>
        <w:rPr>
          <w:rFonts w:hint="eastAsia" w:ascii="仿宋_GB2312" w:hAnsi="方正小标宋_GBK" w:eastAsia="仿宋_GB2312" w:cs="方正小标宋_GBK"/>
          <w:b/>
          <w:bCs/>
          <w:kern w:val="0"/>
          <w:sz w:val="40"/>
          <w:szCs w:val="28"/>
        </w:rPr>
        <w:t>2017年昆明理工大学</w:t>
      </w:r>
    </w:p>
    <w:p>
      <w:pPr>
        <w:widowControl/>
        <w:spacing w:line="360" w:lineRule="auto"/>
        <w:jc w:val="center"/>
        <w:rPr>
          <w:rFonts w:ascii="仿宋_GB2312" w:hAnsi="仿宋" w:eastAsia="仿宋_GB2312" w:cs="仿宋"/>
          <w:sz w:val="40"/>
          <w:szCs w:val="28"/>
        </w:rPr>
      </w:pPr>
      <w:r>
        <w:rPr>
          <w:rFonts w:hint="eastAsia" w:ascii="仿宋_GB2312" w:hAnsi="方正小标宋_GBK" w:eastAsia="仿宋_GB2312" w:cs="方正小标宋_GBK"/>
          <w:b/>
          <w:bCs/>
          <w:kern w:val="0"/>
          <w:sz w:val="40"/>
          <w:szCs w:val="28"/>
        </w:rPr>
        <w:t>“五四”合唱比赛评分表</w:t>
      </w:r>
      <w:bookmarkStart w:id="0" w:name="_GoBack"/>
      <w:bookmarkEnd w:id="0"/>
      <w:r>
        <w:rPr>
          <w:rFonts w:hint="eastAsia" w:ascii="仿宋_GB2312" w:hAnsi="仿宋" w:eastAsia="仿宋_GB2312" w:cs="仿宋"/>
          <w:sz w:val="40"/>
          <w:szCs w:val="28"/>
        </w:rPr>
        <w:br w:type="textWrapping"/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评委姓名：</w:t>
      </w:r>
    </w:p>
    <w:tbl>
      <w:tblPr>
        <w:tblStyle w:val="3"/>
        <w:tblW w:w="112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212"/>
        <w:gridCol w:w="2213"/>
        <w:gridCol w:w="2212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405" w:type="dxa"/>
            <w:tcBorders>
              <w:tl2br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 xml:space="preserve">      报送单位评分项目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  <w:u w:val="single"/>
              </w:rPr>
              <w:t>精神面貌（1</w:t>
            </w:r>
            <w:r>
              <w:rPr>
                <w:rFonts w:ascii="仿宋_GB2312" w:hAnsi="仿宋" w:eastAsia="仿宋_GB2312" w:cs="仿宋"/>
                <w:b/>
                <w:sz w:val="28"/>
                <w:szCs w:val="28"/>
                <w:u w:val="single"/>
              </w:rPr>
              <w:t>0</w:t>
            </w: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  <w:u w:val="single"/>
              </w:rPr>
              <w:t>分）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  <w:u w:val="single"/>
              </w:rPr>
              <w:t>指挥（1</w:t>
            </w:r>
            <w:r>
              <w:rPr>
                <w:rFonts w:ascii="仿宋_GB2312" w:hAnsi="仿宋" w:eastAsia="仿宋_GB2312" w:cs="仿宋"/>
                <w:b/>
                <w:sz w:val="28"/>
                <w:szCs w:val="28"/>
                <w:u w:val="single"/>
              </w:rPr>
              <w:t>0</w:t>
            </w: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  <w:u w:val="single"/>
              </w:rPr>
              <w:t>分）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0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  <w:u w:val="single"/>
              </w:rPr>
              <w:t>准确（2</w:t>
            </w:r>
            <w:r>
              <w:rPr>
                <w:rFonts w:ascii="仿宋_GB2312" w:hAnsi="仿宋" w:eastAsia="仿宋_GB2312" w:cs="仿宋"/>
                <w:b/>
                <w:sz w:val="28"/>
                <w:szCs w:val="28"/>
                <w:u w:val="single"/>
              </w:rPr>
              <w:t>0</w:t>
            </w: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  <w:u w:val="single"/>
              </w:rPr>
              <w:t>分）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0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  <w:u w:val="single"/>
              </w:rPr>
              <w:t>音质（2</w:t>
            </w:r>
            <w:r>
              <w:rPr>
                <w:rFonts w:ascii="仿宋_GB2312" w:hAnsi="仿宋" w:eastAsia="仿宋_GB2312" w:cs="仿宋"/>
                <w:b/>
                <w:sz w:val="28"/>
                <w:szCs w:val="28"/>
                <w:u w:val="single"/>
              </w:rPr>
              <w:t>0</w:t>
            </w: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  <w:u w:val="single"/>
              </w:rPr>
              <w:t>分）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0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  <w:u w:val="single"/>
              </w:rPr>
              <w:t>表现力（10分）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  <w:u w:val="single"/>
              </w:rPr>
              <w:t>感染力（10分）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0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  <w:u w:val="single"/>
              </w:rPr>
              <w:t>服装伴奏（10分）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0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  <w:szCs w:val="28"/>
                <w:u w:val="single"/>
              </w:rPr>
              <w:t>整体效果（10分）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0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总分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0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超时扣分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0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最后成绩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E584D"/>
    <w:rsid w:val="1EDE58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2017-03-28T00:51:00Z</dcterms:created>
  <dc:creator>lenovo</dc:creator>
  <cp:lastModifiedBy>lenovo</cp:lastModifiedBy>
  <dcterms:modified xsi:type="dcterms:W3CDTF">2017-03-28T00:51:59Z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