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Times New Roman"/>
          <w:sz w:val="44"/>
          <w:szCs w:val="36"/>
        </w:rPr>
      </w:pPr>
      <w:bookmarkStart w:id="0" w:name="_GoBack"/>
      <w:r>
        <w:rPr>
          <w:rFonts w:hint="eastAsia" w:ascii="方正小标宋_GBK" w:hAnsi="宋体" w:eastAsia="方正小标宋_GBK" w:cs="Times New Roman"/>
          <w:sz w:val="44"/>
          <w:szCs w:val="36"/>
        </w:rPr>
        <w:t>昆明理工大学第二课堂活动审批表</w:t>
      </w:r>
    </w:p>
    <w:bookmarkEnd w:id="0"/>
    <w:p>
      <w:pPr>
        <w:spacing w:line="600" w:lineRule="exact"/>
        <w:jc w:val="center"/>
        <w:rPr>
          <w:rFonts w:hint="eastAsia" w:ascii="方正小标宋_GBK" w:hAnsi="宋体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28"/>
          <w:szCs w:val="28"/>
        </w:rPr>
        <w:t>校级学生组织、校级社团适用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）</w:t>
      </w:r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102"/>
        <w:gridCol w:w="1514"/>
        <w:gridCol w:w="1513"/>
        <w:gridCol w:w="66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申请部门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指导老师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到梦空间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活动名称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活动ID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活动地点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参与人数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活动时间  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报名起止时间：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年   月   日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 至   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活动起止时间：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 至   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活动内容</w:t>
            </w:r>
          </w:p>
        </w:tc>
        <w:tc>
          <w:tcPr>
            <w:tcW w:w="7434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积分类型</w:t>
            </w:r>
          </w:p>
        </w:tc>
        <w:tc>
          <w:tcPr>
            <w:tcW w:w="5195" w:type="dxa"/>
            <w:gridSpan w:val="4"/>
            <w:vMerge w:val="restart"/>
            <w:noWrap w:val="0"/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□思想成长类 □实践实习类 □志愿公益类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□创新创业类 □文体活动类 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□技能特长类 □工作履历类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积分/人：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积分发放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说明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经办责任人（大三及以上）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38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ind w:firstLine="4080" w:firstLineChars="1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指导老师（签字）：</w:t>
            </w:r>
          </w:p>
          <w:p>
            <w:pPr>
              <w:spacing w:line="380" w:lineRule="exact"/>
              <w:ind w:firstLine="4560" w:firstLineChars="19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抄报部门</w:t>
            </w:r>
          </w:p>
        </w:tc>
        <w:tc>
          <w:tcPr>
            <w:tcW w:w="7434" w:type="dxa"/>
            <w:gridSpan w:val="5"/>
            <w:noWrap w:val="0"/>
            <w:vAlign w:val="top"/>
          </w:tcPr>
          <w:p>
            <w:pPr>
              <w:ind w:left="4643" w:leftChars="221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-315" w:leftChars="-150"/>
        <w:rPr>
          <w:rFonts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注：1.此表复印有效；</w:t>
      </w:r>
    </w:p>
    <w:p>
      <w:pPr>
        <w:spacing w:line="280" w:lineRule="exact"/>
        <w:ind w:left="-315" w:leftChars="-150"/>
        <w:rPr>
          <w:rFonts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2.此表必须签署完所有意见后才能开展活动，活动主办方持此表接受相关部门的监督检查；</w:t>
      </w:r>
    </w:p>
    <w:p>
      <w:pPr>
        <w:spacing w:line="280" w:lineRule="exact"/>
        <w:ind w:left="-315" w:leftChars="-150"/>
      </w:pPr>
      <w:r>
        <w:rPr>
          <w:rFonts w:hint="eastAsia" w:ascii="黑体" w:hAnsi="黑体" w:eastAsia="黑体" w:cs="Times New Roman"/>
          <w:spacing w:val="20"/>
          <w:szCs w:val="21"/>
        </w:rPr>
        <w:t>3.此表填写完整后交校团委备案。</w:t>
      </w:r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4B8"/>
    <w:rsid w:val="170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2021-09-30T07:15:00Z</dcterms:created>
  <dc:creator>深巷里的哈士奇</dc:creator>
  <cp:lastModifiedBy>深巷里的哈士奇</cp:lastModifiedBy>
  <dcterms:modified xsi:type="dcterms:W3CDTF">2021-09-30T07:16:41Z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57597615A6BD4CF79CABE336DED21E5B</vt:lpwstr>
  </property>
</Properties>
</file>